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EF847F" w14:textId="1CF925DB" w:rsidR="009B026D" w:rsidRPr="00E62DCF" w:rsidRDefault="009B026D" w:rsidP="009B026D">
      <w:pPr>
        <w:rPr>
          <w:rFonts w:cstheme="minorHAnsi"/>
          <w:sz w:val="20"/>
          <w:szCs w:val="20"/>
        </w:rPr>
      </w:pPr>
      <w:r w:rsidRPr="00E62DCF">
        <w:rPr>
          <w:rFonts w:cstheme="minorHAnsi"/>
          <w:sz w:val="20"/>
          <w:szCs w:val="20"/>
        </w:rPr>
        <w:t xml:space="preserve">Bremen, </w:t>
      </w:r>
      <w:r w:rsidR="00FD42D4">
        <w:rPr>
          <w:rFonts w:cstheme="minorHAnsi"/>
          <w:sz w:val="20"/>
          <w:szCs w:val="20"/>
        </w:rPr>
        <w:t>23</w:t>
      </w:r>
      <w:r>
        <w:rPr>
          <w:rFonts w:cstheme="minorHAnsi"/>
          <w:sz w:val="20"/>
          <w:szCs w:val="20"/>
        </w:rPr>
        <w:t>. April</w:t>
      </w:r>
      <w:r w:rsidRPr="00E62DCF">
        <w:rPr>
          <w:rFonts w:cstheme="minorHAnsi"/>
          <w:sz w:val="20"/>
          <w:szCs w:val="20"/>
        </w:rPr>
        <w:t xml:space="preserve"> 20</w:t>
      </w:r>
      <w:r>
        <w:rPr>
          <w:rFonts w:cstheme="minorHAnsi"/>
          <w:sz w:val="20"/>
          <w:szCs w:val="20"/>
        </w:rPr>
        <w:t>21</w:t>
      </w:r>
    </w:p>
    <w:p w14:paraId="28BADD18" w14:textId="77777777" w:rsidR="009B026D" w:rsidRPr="00E62DCF" w:rsidRDefault="009B026D" w:rsidP="009B026D">
      <w:pPr>
        <w:rPr>
          <w:rFonts w:cstheme="minorHAnsi"/>
          <w:sz w:val="20"/>
          <w:szCs w:val="20"/>
        </w:rPr>
      </w:pPr>
    </w:p>
    <w:p w14:paraId="23C0BD35" w14:textId="77777777" w:rsidR="009B026D" w:rsidRPr="00E62DCF" w:rsidRDefault="009B026D" w:rsidP="009B026D">
      <w:pPr>
        <w:rPr>
          <w:rFonts w:cstheme="minorHAnsi"/>
          <w:sz w:val="20"/>
          <w:szCs w:val="20"/>
        </w:rPr>
      </w:pPr>
      <w:r w:rsidRPr="00E62DCF">
        <w:rPr>
          <w:rFonts w:cstheme="minorHAnsi"/>
          <w:sz w:val="20"/>
          <w:szCs w:val="20"/>
        </w:rPr>
        <w:t>Zur sofortigen Veröffentlichung</w:t>
      </w:r>
    </w:p>
    <w:p w14:paraId="7C0F9E53" w14:textId="77777777" w:rsidR="009B026D" w:rsidRDefault="009B026D" w:rsidP="002221D3">
      <w:pPr>
        <w:rPr>
          <w:rFonts w:eastAsia="Times New Roman" w:cstheme="minorHAnsi"/>
          <w:lang w:eastAsia="de-DE"/>
        </w:rPr>
      </w:pPr>
    </w:p>
    <w:p w14:paraId="0B545939" w14:textId="77777777" w:rsidR="009B026D" w:rsidRDefault="009B026D" w:rsidP="002221D3">
      <w:pPr>
        <w:rPr>
          <w:rFonts w:eastAsia="Times New Roman" w:cstheme="minorHAnsi"/>
          <w:lang w:eastAsia="de-DE"/>
        </w:rPr>
      </w:pPr>
    </w:p>
    <w:p w14:paraId="48A2C311" w14:textId="7E39D2AE" w:rsidR="002221D3" w:rsidRPr="009B026D" w:rsidRDefault="002221D3" w:rsidP="002221D3">
      <w:pPr>
        <w:rPr>
          <w:rFonts w:eastAsia="Times New Roman" w:cstheme="minorHAnsi"/>
          <w:sz w:val="32"/>
          <w:szCs w:val="32"/>
          <w:lang w:eastAsia="de-DE"/>
        </w:rPr>
      </w:pPr>
      <w:r w:rsidRPr="009B026D">
        <w:rPr>
          <w:rFonts w:eastAsia="Times New Roman" w:cstheme="minorHAnsi"/>
          <w:sz w:val="32"/>
          <w:szCs w:val="32"/>
          <w:lang w:eastAsia="de-DE"/>
        </w:rPr>
        <w:t>Viva Vida!</w:t>
      </w:r>
    </w:p>
    <w:p w14:paraId="59CB25C9" w14:textId="77777777" w:rsidR="00651499" w:rsidRPr="00B15E2F" w:rsidRDefault="00651499" w:rsidP="002221D3">
      <w:pPr>
        <w:rPr>
          <w:rFonts w:eastAsia="Times New Roman" w:cstheme="minorHAnsi"/>
          <w:lang w:eastAsia="de-DE"/>
        </w:rPr>
      </w:pPr>
    </w:p>
    <w:p w14:paraId="552A13C4" w14:textId="03D83474" w:rsidR="002221D3" w:rsidRPr="009B026D" w:rsidRDefault="00651499" w:rsidP="002221D3">
      <w:pPr>
        <w:rPr>
          <w:rFonts w:eastAsia="Times New Roman" w:cstheme="minorHAnsi"/>
          <w:b/>
          <w:bCs/>
          <w:lang w:eastAsia="de-DE"/>
        </w:rPr>
      </w:pPr>
      <w:proofErr w:type="spellStart"/>
      <w:r w:rsidRPr="009B026D">
        <w:rPr>
          <w:rFonts w:eastAsia="Times New Roman" w:cstheme="minorHAnsi"/>
          <w:b/>
          <w:bCs/>
          <w:lang w:eastAsia="de-DE"/>
        </w:rPr>
        <w:t>Drettmann</w:t>
      </w:r>
      <w:proofErr w:type="spellEnd"/>
      <w:r w:rsidRPr="009B026D">
        <w:rPr>
          <w:rFonts w:eastAsia="Times New Roman" w:cstheme="minorHAnsi"/>
          <w:b/>
          <w:bCs/>
          <w:lang w:eastAsia="de-DE"/>
        </w:rPr>
        <w:t xml:space="preserve"> </w:t>
      </w:r>
      <w:proofErr w:type="spellStart"/>
      <w:r w:rsidRPr="009B026D">
        <w:rPr>
          <w:rFonts w:eastAsia="Times New Roman" w:cstheme="minorHAnsi"/>
          <w:b/>
          <w:bCs/>
          <w:lang w:eastAsia="de-DE"/>
        </w:rPr>
        <w:t>Yachts</w:t>
      </w:r>
      <w:proofErr w:type="spellEnd"/>
      <w:r w:rsidRPr="009B026D">
        <w:rPr>
          <w:rFonts w:eastAsia="Times New Roman" w:cstheme="minorHAnsi"/>
          <w:b/>
          <w:bCs/>
          <w:lang w:eastAsia="de-DE"/>
        </w:rPr>
        <w:t>, norddeutscher Händler für Bavaria-Motorboote, freut sich über die Ankunft der ersten Vida 33 in Bremen.</w:t>
      </w:r>
    </w:p>
    <w:p w14:paraId="68C4E607" w14:textId="77777777" w:rsidR="002221D3" w:rsidRPr="00B15E2F" w:rsidRDefault="002221D3" w:rsidP="002221D3">
      <w:pPr>
        <w:rPr>
          <w:rFonts w:eastAsia="Times New Roman" w:cstheme="minorHAnsi"/>
          <w:lang w:eastAsia="de-DE"/>
        </w:rPr>
      </w:pPr>
    </w:p>
    <w:p w14:paraId="066A1899" w14:textId="08875BCE" w:rsidR="00C573D9" w:rsidRPr="00B15E2F" w:rsidRDefault="002221D3" w:rsidP="00594352">
      <w:pPr>
        <w:rPr>
          <w:rFonts w:eastAsia="Times New Roman" w:cstheme="minorHAnsi"/>
          <w:lang w:eastAsia="de-DE"/>
        </w:rPr>
      </w:pPr>
      <w:proofErr w:type="spellStart"/>
      <w:r w:rsidRPr="002221D3">
        <w:rPr>
          <w:rFonts w:eastAsia="Times New Roman" w:cstheme="minorHAnsi"/>
          <w:lang w:eastAsia="de-DE"/>
        </w:rPr>
        <w:t>Daycruiser</w:t>
      </w:r>
      <w:proofErr w:type="spellEnd"/>
      <w:r w:rsidRPr="002221D3">
        <w:rPr>
          <w:rFonts w:eastAsia="Times New Roman" w:cstheme="minorHAnsi"/>
          <w:lang w:eastAsia="de-DE"/>
        </w:rPr>
        <w:t xml:space="preserve"> mit </w:t>
      </w:r>
      <w:r w:rsidR="00926CD3">
        <w:rPr>
          <w:rFonts w:eastAsia="Times New Roman" w:cstheme="minorHAnsi"/>
          <w:lang w:eastAsia="de-DE"/>
        </w:rPr>
        <w:t xml:space="preserve">großen </w:t>
      </w:r>
      <w:r w:rsidRPr="002221D3">
        <w:rPr>
          <w:rFonts w:eastAsia="Times New Roman" w:cstheme="minorHAnsi"/>
          <w:lang w:eastAsia="de-DE"/>
        </w:rPr>
        <w:t>Außenborder</w:t>
      </w:r>
      <w:r w:rsidR="00926CD3">
        <w:rPr>
          <w:rFonts w:eastAsia="Times New Roman" w:cstheme="minorHAnsi"/>
          <w:lang w:eastAsia="de-DE"/>
        </w:rPr>
        <w:t>n</w:t>
      </w:r>
      <w:r w:rsidRPr="002221D3">
        <w:rPr>
          <w:rFonts w:eastAsia="Times New Roman" w:cstheme="minorHAnsi"/>
          <w:lang w:eastAsia="de-DE"/>
        </w:rPr>
        <w:t xml:space="preserve"> liegen </w:t>
      </w:r>
      <w:r w:rsidR="00651499" w:rsidRPr="00B15E2F">
        <w:rPr>
          <w:rFonts w:eastAsia="Times New Roman" w:cstheme="minorHAnsi"/>
          <w:lang w:eastAsia="de-DE"/>
        </w:rPr>
        <w:t xml:space="preserve">seit einiger Zeit </w:t>
      </w:r>
      <w:r w:rsidRPr="002221D3">
        <w:rPr>
          <w:rFonts w:eastAsia="Times New Roman" w:cstheme="minorHAnsi"/>
          <w:lang w:eastAsia="de-DE"/>
        </w:rPr>
        <w:t>im Trend</w:t>
      </w:r>
      <w:r w:rsidR="00651499" w:rsidRPr="00B15E2F">
        <w:rPr>
          <w:rFonts w:eastAsia="Times New Roman" w:cstheme="minorHAnsi"/>
          <w:lang w:eastAsia="de-DE"/>
        </w:rPr>
        <w:t xml:space="preserve"> – und </w:t>
      </w:r>
      <w:r w:rsidRPr="002221D3">
        <w:rPr>
          <w:rFonts w:eastAsia="Times New Roman" w:cstheme="minorHAnsi"/>
          <w:lang w:eastAsia="de-DE"/>
        </w:rPr>
        <w:t xml:space="preserve">auch Bavaria </w:t>
      </w:r>
      <w:proofErr w:type="spellStart"/>
      <w:r w:rsidRPr="002221D3">
        <w:rPr>
          <w:rFonts w:eastAsia="Times New Roman" w:cstheme="minorHAnsi"/>
          <w:lang w:eastAsia="de-DE"/>
        </w:rPr>
        <w:t>Yachtbau</w:t>
      </w:r>
      <w:proofErr w:type="spellEnd"/>
      <w:r w:rsidRPr="002221D3">
        <w:rPr>
          <w:rFonts w:eastAsia="Times New Roman" w:cstheme="minorHAnsi"/>
          <w:lang w:eastAsia="de-DE"/>
        </w:rPr>
        <w:t xml:space="preserve"> </w:t>
      </w:r>
      <w:r w:rsidR="00651499" w:rsidRPr="00B15E2F">
        <w:rPr>
          <w:rFonts w:eastAsia="Times New Roman" w:cstheme="minorHAnsi"/>
          <w:lang w:eastAsia="de-DE"/>
        </w:rPr>
        <w:t xml:space="preserve">ist in diesem Segment inzwischen sehr präsent. Mit der Vida 33 liefert </w:t>
      </w:r>
      <w:r w:rsidR="00594352" w:rsidRPr="00B15E2F">
        <w:rPr>
          <w:rFonts w:eastAsia="Times New Roman" w:cstheme="minorHAnsi"/>
          <w:lang w:eastAsia="de-DE"/>
        </w:rPr>
        <w:t>die Giebelstädter Werft ein sehr fortschrittliches Modell, das die Fachpresse bereits begeistert</w:t>
      </w:r>
      <w:r w:rsidR="00651499" w:rsidRPr="00B15E2F">
        <w:rPr>
          <w:rFonts w:eastAsia="Times New Roman" w:cstheme="minorHAnsi"/>
          <w:lang w:eastAsia="de-DE"/>
        </w:rPr>
        <w:t>.</w:t>
      </w:r>
      <w:r w:rsidRPr="002221D3">
        <w:rPr>
          <w:rFonts w:eastAsia="Times New Roman" w:cstheme="minorHAnsi"/>
          <w:lang w:eastAsia="de-DE"/>
        </w:rPr>
        <w:t xml:space="preserve"> </w:t>
      </w:r>
      <w:proofErr w:type="spellStart"/>
      <w:r w:rsidR="00C02381" w:rsidRPr="00B15E2F">
        <w:rPr>
          <w:rFonts w:eastAsia="Times New Roman" w:cstheme="minorHAnsi"/>
          <w:lang w:eastAsia="de-DE"/>
        </w:rPr>
        <w:t>Drettmann</w:t>
      </w:r>
      <w:proofErr w:type="spellEnd"/>
      <w:r w:rsidR="00C02381" w:rsidRPr="00B15E2F">
        <w:rPr>
          <w:rFonts w:eastAsia="Times New Roman" w:cstheme="minorHAnsi"/>
          <w:lang w:eastAsia="de-DE"/>
        </w:rPr>
        <w:t xml:space="preserve"> </w:t>
      </w:r>
      <w:proofErr w:type="spellStart"/>
      <w:r w:rsidR="00C02381" w:rsidRPr="00B15E2F">
        <w:rPr>
          <w:rFonts w:eastAsia="Times New Roman" w:cstheme="minorHAnsi"/>
          <w:lang w:eastAsia="de-DE"/>
        </w:rPr>
        <w:t>Yachts</w:t>
      </w:r>
      <w:proofErr w:type="spellEnd"/>
      <w:r w:rsidR="00C02381" w:rsidRPr="00B15E2F">
        <w:rPr>
          <w:rFonts w:eastAsia="Times New Roman" w:cstheme="minorHAnsi"/>
          <w:lang w:eastAsia="de-DE"/>
        </w:rPr>
        <w:t xml:space="preserve">, norddeutscher Händler für Bavaria-Motorboote, hat sich ein Vorführmodell bereits an </w:t>
      </w:r>
      <w:r w:rsidR="00C573D9" w:rsidRPr="00B15E2F">
        <w:rPr>
          <w:rFonts w:eastAsia="Times New Roman" w:cstheme="minorHAnsi"/>
          <w:lang w:eastAsia="de-DE"/>
        </w:rPr>
        <w:t>den eigenen Kai in Bremen-</w:t>
      </w:r>
      <w:proofErr w:type="spellStart"/>
      <w:r w:rsidR="00C573D9" w:rsidRPr="00B15E2F">
        <w:rPr>
          <w:rFonts w:eastAsia="Times New Roman" w:cstheme="minorHAnsi"/>
          <w:lang w:eastAsia="de-DE"/>
        </w:rPr>
        <w:t>Hemelingen</w:t>
      </w:r>
      <w:proofErr w:type="spellEnd"/>
      <w:r w:rsidR="00C573D9" w:rsidRPr="00B15E2F">
        <w:rPr>
          <w:rFonts w:eastAsia="Times New Roman" w:cstheme="minorHAnsi"/>
          <w:lang w:eastAsia="de-DE"/>
        </w:rPr>
        <w:t xml:space="preserve"> gelegt. Albert </w:t>
      </w:r>
      <w:proofErr w:type="spellStart"/>
      <w:r w:rsidR="00C573D9" w:rsidRPr="00B15E2F">
        <w:rPr>
          <w:rFonts w:eastAsia="Times New Roman" w:cstheme="minorHAnsi"/>
          <w:lang w:eastAsia="de-DE"/>
        </w:rPr>
        <w:t>Drettmann</w:t>
      </w:r>
      <w:proofErr w:type="spellEnd"/>
      <w:r w:rsidR="00C573D9" w:rsidRPr="00B15E2F">
        <w:rPr>
          <w:rFonts w:eastAsia="Times New Roman" w:cstheme="minorHAnsi"/>
          <w:lang w:eastAsia="de-DE"/>
        </w:rPr>
        <w:t xml:space="preserve">: „Die Vida 33 muss man einfach persönlich erleben. Und durch unsere Infrastruktur können Kunden ja direkt am </w:t>
      </w:r>
      <w:proofErr w:type="spellStart"/>
      <w:r w:rsidR="00C573D9" w:rsidRPr="00B15E2F">
        <w:rPr>
          <w:rFonts w:eastAsia="Times New Roman" w:cstheme="minorHAnsi"/>
          <w:lang w:eastAsia="de-DE"/>
        </w:rPr>
        <w:t>Drettmann</w:t>
      </w:r>
      <w:proofErr w:type="spellEnd"/>
      <w:r w:rsidR="00C573D9" w:rsidRPr="00B15E2F">
        <w:rPr>
          <w:rFonts w:eastAsia="Times New Roman" w:cstheme="minorHAnsi"/>
          <w:lang w:eastAsia="de-DE"/>
        </w:rPr>
        <w:t>-Headquarter zu Probefahrten auf der Weser ablegen.“</w:t>
      </w:r>
    </w:p>
    <w:p w14:paraId="4AE0A6A4" w14:textId="3C8B5B21" w:rsidR="00594352" w:rsidRPr="00B15E2F" w:rsidRDefault="00594352" w:rsidP="00594352">
      <w:pPr>
        <w:rPr>
          <w:rFonts w:cstheme="minorHAnsi"/>
        </w:rPr>
      </w:pPr>
      <w:r w:rsidRPr="00B15E2F">
        <w:rPr>
          <w:rFonts w:eastAsia="Times New Roman" w:cstheme="minorHAnsi"/>
          <w:lang w:eastAsia="de-DE"/>
        </w:rPr>
        <w:br/>
      </w:r>
      <w:r w:rsidR="005D6EBB" w:rsidRPr="00B15E2F">
        <w:rPr>
          <w:rFonts w:cstheme="minorHAnsi"/>
        </w:rPr>
        <w:t>Gebaut wird die Bavaria Vida 33 in einer offenen Version und</w:t>
      </w:r>
      <w:r w:rsidRPr="00B15E2F">
        <w:rPr>
          <w:rFonts w:cstheme="minorHAnsi"/>
        </w:rPr>
        <w:t xml:space="preserve"> </w:t>
      </w:r>
      <w:r w:rsidR="005D6EBB" w:rsidRPr="00B15E2F">
        <w:rPr>
          <w:rFonts w:cstheme="minorHAnsi"/>
        </w:rPr>
        <w:t>einer Version mit Hardtop. Zusammen mit dem sportlichen Rumpfdesign</w:t>
      </w:r>
      <w:r w:rsidRPr="00B15E2F">
        <w:rPr>
          <w:rFonts w:cstheme="minorHAnsi"/>
        </w:rPr>
        <w:t xml:space="preserve"> </w:t>
      </w:r>
      <w:r w:rsidR="005D6EBB" w:rsidRPr="00B15E2F">
        <w:rPr>
          <w:rFonts w:cstheme="minorHAnsi"/>
        </w:rPr>
        <w:t>mit</w:t>
      </w:r>
      <w:r w:rsidRPr="00B15E2F">
        <w:rPr>
          <w:rFonts w:cstheme="minorHAnsi"/>
        </w:rPr>
        <w:t xml:space="preserve"> </w:t>
      </w:r>
      <w:r w:rsidR="005D6EBB" w:rsidRPr="00B15E2F">
        <w:rPr>
          <w:rFonts w:cstheme="minorHAnsi"/>
        </w:rPr>
        <w:t xml:space="preserve">eingelassenen Rumpffenstern, ergibt sich </w:t>
      </w:r>
      <w:r w:rsidR="00216BA6">
        <w:rPr>
          <w:rFonts w:cstheme="minorHAnsi"/>
        </w:rPr>
        <w:t xml:space="preserve">daraus </w:t>
      </w:r>
      <w:r w:rsidR="005D6EBB" w:rsidRPr="00B15E2F">
        <w:rPr>
          <w:rFonts w:cstheme="minorHAnsi"/>
        </w:rPr>
        <w:t>die dynamisch elegante Silhouette der Bavaria</w:t>
      </w:r>
      <w:r w:rsidRPr="00B15E2F">
        <w:rPr>
          <w:rFonts w:cstheme="minorHAnsi"/>
        </w:rPr>
        <w:t xml:space="preserve"> </w:t>
      </w:r>
      <w:r w:rsidR="005D6EBB" w:rsidRPr="00B15E2F">
        <w:rPr>
          <w:rFonts w:cstheme="minorHAnsi"/>
        </w:rPr>
        <w:t xml:space="preserve">Vida 33. </w:t>
      </w:r>
    </w:p>
    <w:p w14:paraId="7ACD2183" w14:textId="73457D59" w:rsidR="005D6EBB" w:rsidRDefault="005D6EBB" w:rsidP="005D6EBB">
      <w:pPr>
        <w:rPr>
          <w:rFonts w:eastAsia="Times New Roman" w:cstheme="minorHAnsi"/>
          <w:lang w:eastAsia="de-DE"/>
        </w:rPr>
      </w:pPr>
      <w:r w:rsidRPr="00B15E2F">
        <w:rPr>
          <w:rFonts w:cstheme="minorHAnsi"/>
        </w:rPr>
        <w:t>Auch das Vorschiff bietet zwei Layout</w:t>
      </w:r>
      <w:r w:rsidR="00216BA6">
        <w:rPr>
          <w:rFonts w:cstheme="minorHAnsi"/>
        </w:rPr>
        <w:t>-</w:t>
      </w:r>
      <w:r w:rsidRPr="00B15E2F">
        <w:rPr>
          <w:rFonts w:cstheme="minorHAnsi"/>
        </w:rPr>
        <w:t>Varianten. Zur Wahl</w:t>
      </w:r>
      <w:r w:rsidR="00594352" w:rsidRPr="00B15E2F">
        <w:rPr>
          <w:rFonts w:cstheme="minorHAnsi"/>
        </w:rPr>
        <w:t xml:space="preserve"> </w:t>
      </w:r>
      <w:r w:rsidRPr="00B15E2F">
        <w:rPr>
          <w:rFonts w:cstheme="minorHAnsi"/>
        </w:rPr>
        <w:t xml:space="preserve">stehen ein flaches Vordeck mit Platz für eine großzügige </w:t>
      </w:r>
      <w:r w:rsidR="0076135B">
        <w:rPr>
          <w:rFonts w:cstheme="minorHAnsi"/>
        </w:rPr>
        <w:t>Sonnenliege</w:t>
      </w:r>
      <w:r w:rsidRPr="00B15E2F">
        <w:rPr>
          <w:rFonts w:cstheme="minorHAnsi"/>
        </w:rPr>
        <w:t xml:space="preserve"> </w:t>
      </w:r>
      <w:r w:rsidR="0076135B">
        <w:rPr>
          <w:rFonts w:cstheme="minorHAnsi"/>
        </w:rPr>
        <w:t>sowie</w:t>
      </w:r>
      <w:r w:rsidRPr="00B15E2F">
        <w:rPr>
          <w:rFonts w:cstheme="minorHAnsi"/>
        </w:rPr>
        <w:t xml:space="preserve"> eine</w:t>
      </w:r>
      <w:r w:rsidR="00594352" w:rsidRPr="00B15E2F">
        <w:rPr>
          <w:rFonts w:cstheme="minorHAnsi"/>
        </w:rPr>
        <w:t xml:space="preserve"> </w:t>
      </w:r>
      <w:r w:rsidRPr="00B15E2F">
        <w:rPr>
          <w:rFonts w:cstheme="minorHAnsi"/>
        </w:rPr>
        <w:t xml:space="preserve">Lounge-Area </w:t>
      </w:r>
      <w:r w:rsidR="0076135B">
        <w:rPr>
          <w:rFonts w:cstheme="minorHAnsi"/>
        </w:rPr>
        <w:t>im</w:t>
      </w:r>
      <w:r w:rsidRPr="00B15E2F">
        <w:rPr>
          <w:rFonts w:cstheme="minorHAnsi"/>
        </w:rPr>
        <w:t xml:space="preserve"> Bug mit Cocktail-Tisch und Platz für bis zu sechs Personen.</w:t>
      </w:r>
      <w:r w:rsidR="00594352" w:rsidRPr="00B15E2F">
        <w:rPr>
          <w:rFonts w:eastAsia="Times New Roman" w:cstheme="minorHAnsi"/>
          <w:lang w:eastAsia="de-DE"/>
        </w:rPr>
        <w:t xml:space="preserve"> </w:t>
      </w:r>
      <w:r w:rsidR="0076135B">
        <w:rPr>
          <w:rFonts w:eastAsia="Times New Roman" w:cstheme="minorHAnsi"/>
          <w:lang w:eastAsia="de-DE"/>
        </w:rPr>
        <w:br/>
      </w:r>
      <w:r w:rsidRPr="005D6EBB">
        <w:rPr>
          <w:rFonts w:eastAsia="Times New Roman" w:cstheme="minorHAnsi"/>
          <w:lang w:eastAsia="de-DE"/>
        </w:rPr>
        <w:t xml:space="preserve">Viel Zeit widmete das Entwicklungsteam von Bavaria </w:t>
      </w:r>
      <w:proofErr w:type="spellStart"/>
      <w:r w:rsidRPr="005D6EBB">
        <w:rPr>
          <w:rFonts w:eastAsia="Times New Roman" w:cstheme="minorHAnsi"/>
          <w:lang w:eastAsia="de-DE"/>
        </w:rPr>
        <w:t>Yachts</w:t>
      </w:r>
      <w:proofErr w:type="spellEnd"/>
      <w:r w:rsidR="0076135B">
        <w:rPr>
          <w:rFonts w:eastAsia="Times New Roman" w:cstheme="minorHAnsi"/>
          <w:lang w:eastAsia="de-DE"/>
        </w:rPr>
        <w:t xml:space="preserve"> </w:t>
      </w:r>
      <w:r w:rsidRPr="005D6EBB">
        <w:rPr>
          <w:rFonts w:eastAsia="Times New Roman" w:cstheme="minorHAnsi"/>
          <w:lang w:eastAsia="de-DE"/>
        </w:rPr>
        <w:t xml:space="preserve">der Gestaltung des </w:t>
      </w:r>
      <w:r w:rsidR="0076135B">
        <w:rPr>
          <w:rFonts w:eastAsia="Times New Roman" w:cstheme="minorHAnsi"/>
          <w:lang w:eastAsia="de-DE"/>
        </w:rPr>
        <w:t>ex</w:t>
      </w:r>
      <w:r w:rsidR="00456636">
        <w:rPr>
          <w:rFonts w:eastAsia="Times New Roman" w:cstheme="minorHAnsi"/>
          <w:lang w:eastAsia="de-DE"/>
        </w:rPr>
        <w:t>t</w:t>
      </w:r>
      <w:r w:rsidR="0076135B">
        <w:rPr>
          <w:rFonts w:eastAsia="Times New Roman" w:cstheme="minorHAnsi"/>
          <w:lang w:eastAsia="de-DE"/>
        </w:rPr>
        <w:t xml:space="preserve">rem geräumigen </w:t>
      </w:r>
      <w:r w:rsidRPr="005D6EBB">
        <w:rPr>
          <w:rFonts w:eastAsia="Times New Roman" w:cstheme="minorHAnsi"/>
          <w:lang w:eastAsia="de-DE"/>
        </w:rPr>
        <w:t>Cockpits</w:t>
      </w:r>
      <w:r w:rsidR="00594352" w:rsidRPr="00B15E2F">
        <w:rPr>
          <w:rFonts w:eastAsia="Times New Roman" w:cstheme="minorHAnsi"/>
          <w:lang w:eastAsia="de-DE"/>
        </w:rPr>
        <w:t xml:space="preserve"> – </w:t>
      </w:r>
      <w:r w:rsidRPr="005D6EBB">
        <w:rPr>
          <w:rFonts w:eastAsia="Times New Roman" w:cstheme="minorHAnsi"/>
          <w:lang w:eastAsia="de-DE"/>
        </w:rPr>
        <w:t>ein</w:t>
      </w:r>
      <w:r w:rsidR="00594352" w:rsidRPr="00B15E2F">
        <w:rPr>
          <w:rFonts w:eastAsia="Times New Roman" w:cstheme="minorHAnsi"/>
          <w:lang w:eastAsia="de-DE"/>
        </w:rPr>
        <w:t xml:space="preserve"> </w:t>
      </w:r>
      <w:r w:rsidRPr="005D6EBB">
        <w:rPr>
          <w:rFonts w:eastAsia="Times New Roman" w:cstheme="minorHAnsi"/>
          <w:lang w:eastAsia="de-DE"/>
        </w:rPr>
        <w:t>Maximum an Nutzungsmöglichkeiten</w:t>
      </w:r>
      <w:r w:rsidR="00DF77B6" w:rsidRPr="00B15E2F">
        <w:rPr>
          <w:rFonts w:eastAsia="Times New Roman" w:cstheme="minorHAnsi"/>
          <w:lang w:eastAsia="de-DE"/>
        </w:rPr>
        <w:t xml:space="preserve"> ist </w:t>
      </w:r>
      <w:r w:rsidRPr="005D6EBB">
        <w:rPr>
          <w:rFonts w:eastAsia="Times New Roman" w:cstheme="minorHAnsi"/>
          <w:lang w:eastAsia="de-DE"/>
        </w:rPr>
        <w:t>das Ergebnis. Zum Lunch lädt die</w:t>
      </w:r>
      <w:r w:rsidR="00594352" w:rsidRPr="00B15E2F">
        <w:rPr>
          <w:rFonts w:eastAsia="Times New Roman" w:cstheme="minorHAnsi"/>
          <w:lang w:eastAsia="de-DE"/>
        </w:rPr>
        <w:t xml:space="preserve"> </w:t>
      </w:r>
      <w:r w:rsidRPr="005D6EBB">
        <w:rPr>
          <w:rFonts w:eastAsia="Times New Roman" w:cstheme="minorHAnsi"/>
          <w:lang w:eastAsia="de-DE"/>
        </w:rPr>
        <w:t>L-förmige Sitzbank mit großem Cockpittisch an Steuerbord ein. Mit wenigen</w:t>
      </w:r>
      <w:r w:rsidR="00594352" w:rsidRPr="00B15E2F">
        <w:rPr>
          <w:rFonts w:eastAsia="Times New Roman" w:cstheme="minorHAnsi"/>
          <w:lang w:eastAsia="de-DE"/>
        </w:rPr>
        <w:t xml:space="preserve"> </w:t>
      </w:r>
      <w:r w:rsidRPr="005D6EBB">
        <w:rPr>
          <w:rFonts w:eastAsia="Times New Roman" w:cstheme="minorHAnsi"/>
          <w:lang w:eastAsia="de-DE"/>
        </w:rPr>
        <w:t xml:space="preserve">Handgriffen entsteht </w:t>
      </w:r>
      <w:r w:rsidR="0076135B">
        <w:rPr>
          <w:rFonts w:eastAsia="Times New Roman" w:cstheme="minorHAnsi"/>
          <w:lang w:eastAsia="de-DE"/>
        </w:rPr>
        <w:t>daraus dann</w:t>
      </w:r>
      <w:r w:rsidRPr="005D6EBB">
        <w:rPr>
          <w:rFonts w:eastAsia="Times New Roman" w:cstheme="minorHAnsi"/>
          <w:lang w:eastAsia="de-DE"/>
        </w:rPr>
        <w:t xml:space="preserve"> eine große Sonnenliege zum </w:t>
      </w:r>
      <w:r w:rsidR="00594352" w:rsidRPr="00B15E2F">
        <w:rPr>
          <w:rFonts w:eastAsia="Times New Roman" w:cstheme="minorHAnsi"/>
          <w:lang w:eastAsia="de-DE"/>
        </w:rPr>
        <w:t>R</w:t>
      </w:r>
      <w:r w:rsidRPr="005D6EBB">
        <w:rPr>
          <w:rFonts w:eastAsia="Times New Roman" w:cstheme="minorHAnsi"/>
          <w:lang w:eastAsia="de-DE"/>
        </w:rPr>
        <w:t xml:space="preserve">elaxen und </w:t>
      </w:r>
      <w:r w:rsidR="00594352" w:rsidRPr="00B15E2F">
        <w:rPr>
          <w:rFonts w:eastAsia="Times New Roman" w:cstheme="minorHAnsi"/>
          <w:lang w:eastAsia="de-DE"/>
        </w:rPr>
        <w:t>G</w:t>
      </w:r>
      <w:r w:rsidRPr="005D6EBB">
        <w:rPr>
          <w:rFonts w:eastAsia="Times New Roman" w:cstheme="minorHAnsi"/>
          <w:lang w:eastAsia="de-DE"/>
        </w:rPr>
        <w:t>enießen. Eine</w:t>
      </w:r>
      <w:r w:rsidRPr="005D6EBB">
        <w:rPr>
          <w:rFonts w:eastAsia="Times New Roman" w:cstheme="minorHAnsi"/>
          <w:lang w:eastAsia="de-DE"/>
        </w:rPr>
        <w:br/>
      </w:r>
      <w:r w:rsidR="009B026D">
        <w:rPr>
          <w:rFonts w:eastAsia="Times New Roman" w:cstheme="minorHAnsi"/>
          <w:lang w:eastAsia="de-DE"/>
        </w:rPr>
        <w:t xml:space="preserve">hervorragend ausgestattete </w:t>
      </w:r>
      <w:proofErr w:type="spellStart"/>
      <w:r w:rsidRPr="005D6EBB">
        <w:rPr>
          <w:rFonts w:eastAsia="Times New Roman" w:cstheme="minorHAnsi"/>
          <w:lang w:eastAsia="de-DE"/>
        </w:rPr>
        <w:t>Wetbar</w:t>
      </w:r>
      <w:proofErr w:type="spellEnd"/>
      <w:r w:rsidRPr="005D6EBB">
        <w:rPr>
          <w:rFonts w:eastAsia="Times New Roman" w:cstheme="minorHAnsi"/>
          <w:lang w:eastAsia="de-DE"/>
        </w:rPr>
        <w:t xml:space="preserve"> an der Backbordseite im Cockpit mit Kühlschrank, Gaskocher, Spüle, viel</w:t>
      </w:r>
      <w:r w:rsidR="00594352" w:rsidRPr="00B15E2F">
        <w:rPr>
          <w:rFonts w:eastAsia="Times New Roman" w:cstheme="minorHAnsi"/>
          <w:lang w:eastAsia="de-DE"/>
        </w:rPr>
        <w:t xml:space="preserve"> </w:t>
      </w:r>
      <w:r w:rsidRPr="005D6EBB">
        <w:rPr>
          <w:rFonts w:eastAsia="Times New Roman" w:cstheme="minorHAnsi"/>
          <w:lang w:eastAsia="de-DE"/>
        </w:rPr>
        <w:t>Arbeitsfläche und Stauraum steht für die Zubereitung der Drinks und Speisen an</w:t>
      </w:r>
      <w:r w:rsidR="00594352" w:rsidRPr="00B15E2F">
        <w:rPr>
          <w:rFonts w:eastAsia="Times New Roman" w:cstheme="minorHAnsi"/>
          <w:lang w:eastAsia="de-DE"/>
        </w:rPr>
        <w:t xml:space="preserve"> </w:t>
      </w:r>
      <w:r w:rsidRPr="005D6EBB">
        <w:rPr>
          <w:rFonts w:eastAsia="Times New Roman" w:cstheme="minorHAnsi"/>
          <w:lang w:eastAsia="de-DE"/>
        </w:rPr>
        <w:t>Bord bereit</w:t>
      </w:r>
      <w:r w:rsidR="009B026D">
        <w:rPr>
          <w:rFonts w:eastAsia="Times New Roman" w:cstheme="minorHAnsi"/>
          <w:lang w:eastAsia="de-DE"/>
        </w:rPr>
        <w:t>. U</w:t>
      </w:r>
      <w:r w:rsidRPr="005D6EBB">
        <w:rPr>
          <w:rFonts w:eastAsia="Times New Roman" w:cstheme="minorHAnsi"/>
          <w:lang w:eastAsia="de-DE"/>
        </w:rPr>
        <w:t xml:space="preserve">nd für das Badevergnügen </w:t>
      </w:r>
      <w:r w:rsidR="009B026D">
        <w:rPr>
          <w:rFonts w:eastAsia="Times New Roman" w:cstheme="minorHAnsi"/>
          <w:lang w:eastAsia="de-DE"/>
        </w:rPr>
        <w:t>bietet die Vida 33</w:t>
      </w:r>
      <w:r w:rsidRPr="005D6EBB">
        <w:rPr>
          <w:rFonts w:eastAsia="Times New Roman" w:cstheme="minorHAnsi"/>
          <w:lang w:eastAsia="de-DE"/>
        </w:rPr>
        <w:t xml:space="preserve"> optional eine hydraulisch</w:t>
      </w:r>
      <w:r w:rsidR="00594352" w:rsidRPr="00B15E2F">
        <w:rPr>
          <w:rFonts w:eastAsia="Times New Roman" w:cstheme="minorHAnsi"/>
          <w:lang w:eastAsia="de-DE"/>
        </w:rPr>
        <w:t xml:space="preserve"> </w:t>
      </w:r>
      <w:r w:rsidRPr="005D6EBB">
        <w:rPr>
          <w:rFonts w:eastAsia="Times New Roman" w:cstheme="minorHAnsi"/>
          <w:lang w:eastAsia="de-DE"/>
        </w:rPr>
        <w:t>absenkbare Badeplattform.</w:t>
      </w:r>
    </w:p>
    <w:p w14:paraId="507B70DC" w14:textId="4815BE0F" w:rsidR="00925A0D" w:rsidRPr="005D6EBB" w:rsidRDefault="00925A0D" w:rsidP="005D6EBB">
      <w:pPr>
        <w:rPr>
          <w:rFonts w:eastAsia="Times New Roman" w:cstheme="minorHAnsi"/>
          <w:lang w:eastAsia="de-DE"/>
        </w:rPr>
      </w:pPr>
      <w:r>
        <w:rPr>
          <w:rFonts w:eastAsia="Times New Roman" w:cstheme="minorHAnsi"/>
          <w:lang w:eastAsia="de-DE"/>
        </w:rPr>
        <w:t xml:space="preserve">„Auf einem Boot dieser Größe habe ich ein derart großes und multifunktionales Cockpit noch nie gesehen“, so Albert </w:t>
      </w:r>
      <w:proofErr w:type="spellStart"/>
      <w:r>
        <w:rPr>
          <w:rFonts w:eastAsia="Times New Roman" w:cstheme="minorHAnsi"/>
          <w:lang w:eastAsia="de-DE"/>
        </w:rPr>
        <w:t>Drettmann</w:t>
      </w:r>
      <w:proofErr w:type="spellEnd"/>
      <w:r>
        <w:rPr>
          <w:rFonts w:eastAsia="Times New Roman" w:cstheme="minorHAnsi"/>
          <w:lang w:eastAsia="de-DE"/>
        </w:rPr>
        <w:t>. „Wer ein Maximum an Platz auf einem Zehn-Meter-Boot sucht, sollte sich die Vida 33 genau ansehen.“</w:t>
      </w:r>
    </w:p>
    <w:p w14:paraId="6D0BAA3E" w14:textId="5C1210C3" w:rsidR="00DF77B6" w:rsidRPr="00B15E2F" w:rsidRDefault="00925A0D" w:rsidP="005D6EBB">
      <w:pPr>
        <w:pStyle w:val="StandardWeb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</w:t>
      </w:r>
      <w:r w:rsidR="005D6EBB" w:rsidRPr="00B15E2F">
        <w:rPr>
          <w:rFonts w:asciiTheme="minorHAnsi" w:hAnsiTheme="minorHAnsi" w:cstheme="minorHAnsi"/>
        </w:rPr>
        <w:t xml:space="preserve">ie Bavaria Vida 33 eignet sich bei der Größe </w:t>
      </w:r>
      <w:r>
        <w:rPr>
          <w:rFonts w:asciiTheme="minorHAnsi" w:hAnsiTheme="minorHAnsi" w:cstheme="minorHAnsi"/>
        </w:rPr>
        <w:t xml:space="preserve">übrigens </w:t>
      </w:r>
      <w:r w:rsidR="005D6EBB" w:rsidRPr="00B15E2F">
        <w:rPr>
          <w:rFonts w:asciiTheme="minorHAnsi" w:hAnsiTheme="minorHAnsi" w:cstheme="minorHAnsi"/>
        </w:rPr>
        <w:t xml:space="preserve">auch als komfortabler </w:t>
      </w:r>
      <w:proofErr w:type="spellStart"/>
      <w:r w:rsidR="005D6EBB" w:rsidRPr="00B15E2F">
        <w:rPr>
          <w:rFonts w:asciiTheme="minorHAnsi" w:hAnsiTheme="minorHAnsi" w:cstheme="minorHAnsi"/>
        </w:rPr>
        <w:t>Weekender</w:t>
      </w:r>
      <w:proofErr w:type="spellEnd"/>
      <w:r w:rsidR="005D6EBB" w:rsidRPr="00B15E2F">
        <w:rPr>
          <w:rFonts w:asciiTheme="minorHAnsi" w:hAnsiTheme="minorHAnsi" w:cstheme="minorHAnsi"/>
        </w:rPr>
        <w:t xml:space="preserve">: Unter Deck findet </w:t>
      </w:r>
      <w:r w:rsidR="00DF77B6" w:rsidRPr="00B15E2F">
        <w:rPr>
          <w:rFonts w:asciiTheme="minorHAnsi" w:hAnsiTheme="minorHAnsi" w:cstheme="minorHAnsi"/>
        </w:rPr>
        <w:t xml:space="preserve">der Eigner samt Begleitung </w:t>
      </w:r>
      <w:r w:rsidR="005D6EBB" w:rsidRPr="00B15E2F">
        <w:rPr>
          <w:rFonts w:asciiTheme="minorHAnsi" w:hAnsiTheme="minorHAnsi" w:cstheme="minorHAnsi"/>
        </w:rPr>
        <w:t xml:space="preserve">eine großzügige Doppelkoje, die </w:t>
      </w:r>
      <w:r w:rsidR="00DF77B6" w:rsidRPr="00B15E2F">
        <w:rPr>
          <w:rFonts w:asciiTheme="minorHAnsi" w:hAnsiTheme="minorHAnsi" w:cstheme="minorHAnsi"/>
        </w:rPr>
        <w:t>zudem</w:t>
      </w:r>
      <w:r w:rsidR="005D6EBB" w:rsidRPr="00B15E2F">
        <w:rPr>
          <w:rFonts w:asciiTheme="minorHAnsi" w:hAnsiTheme="minorHAnsi" w:cstheme="minorHAnsi"/>
        </w:rPr>
        <w:t xml:space="preserve"> als Sitzecke genutzt werden kann.</w:t>
      </w:r>
      <w:r w:rsidR="00DF77B6" w:rsidRPr="00B15E2F">
        <w:rPr>
          <w:rFonts w:asciiTheme="minorHAnsi" w:hAnsiTheme="minorHAnsi" w:cstheme="minorHAnsi"/>
        </w:rPr>
        <w:t xml:space="preserve"> </w:t>
      </w:r>
      <w:r w:rsidR="00DF77B6" w:rsidRPr="005D6EBB">
        <w:rPr>
          <w:rFonts w:asciiTheme="minorHAnsi" w:hAnsiTheme="minorHAnsi" w:cstheme="minorHAnsi"/>
        </w:rPr>
        <w:t>Bestens vorbereiten auf einen schicken Landgang</w:t>
      </w:r>
      <w:r w:rsidR="00DF77B6" w:rsidRPr="00B15E2F">
        <w:rPr>
          <w:rFonts w:asciiTheme="minorHAnsi" w:hAnsiTheme="minorHAnsi" w:cstheme="minorHAnsi"/>
        </w:rPr>
        <w:t xml:space="preserve"> </w:t>
      </w:r>
      <w:r w:rsidR="00DF77B6" w:rsidRPr="005D6EBB">
        <w:rPr>
          <w:rFonts w:asciiTheme="minorHAnsi" w:hAnsiTheme="minorHAnsi" w:cstheme="minorHAnsi"/>
        </w:rPr>
        <w:t xml:space="preserve">kann man sich im geräumigen Bad </w:t>
      </w:r>
      <w:r w:rsidR="009B026D">
        <w:rPr>
          <w:rFonts w:asciiTheme="minorHAnsi" w:hAnsiTheme="minorHAnsi" w:cstheme="minorHAnsi"/>
        </w:rPr>
        <w:t xml:space="preserve">mit Design-Armaturen </w:t>
      </w:r>
      <w:r w:rsidR="00DF77B6" w:rsidRPr="005D6EBB">
        <w:rPr>
          <w:rFonts w:asciiTheme="minorHAnsi" w:hAnsiTheme="minorHAnsi" w:cstheme="minorHAnsi"/>
        </w:rPr>
        <w:t xml:space="preserve">unter Deck. </w:t>
      </w:r>
    </w:p>
    <w:p w14:paraId="1A89488A" w14:textId="7D26FCED" w:rsidR="005E1FF8" w:rsidRDefault="005D6EBB" w:rsidP="005D6EBB">
      <w:pPr>
        <w:pStyle w:val="StandardWeb"/>
        <w:rPr>
          <w:rFonts w:asciiTheme="minorHAnsi" w:hAnsiTheme="minorHAnsi" w:cstheme="minorHAnsi"/>
        </w:rPr>
      </w:pPr>
      <w:r w:rsidRPr="00B15E2F">
        <w:rPr>
          <w:rFonts w:asciiTheme="minorHAnsi" w:hAnsiTheme="minorHAnsi" w:cstheme="minorHAnsi"/>
        </w:rPr>
        <w:t>Fahrspaß und volle Kontrolle bietet der Fahrstand</w:t>
      </w:r>
      <w:r w:rsidR="00216BA6">
        <w:rPr>
          <w:rFonts w:asciiTheme="minorHAnsi" w:hAnsiTheme="minorHAnsi" w:cstheme="minorHAnsi"/>
        </w:rPr>
        <w:t xml:space="preserve"> der Vida 33:</w:t>
      </w:r>
      <w:r w:rsidRPr="00B15E2F">
        <w:rPr>
          <w:rFonts w:asciiTheme="minorHAnsi" w:hAnsiTheme="minorHAnsi" w:cstheme="minorHAnsi"/>
        </w:rPr>
        <w:t xml:space="preserve"> Zwei Neun-Zoll Displays geben einen guten Überblick über die Navigation und alle Systeme an Bord. </w:t>
      </w:r>
      <w:r w:rsidR="00926CD3">
        <w:rPr>
          <w:rFonts w:asciiTheme="minorHAnsi" w:hAnsiTheme="minorHAnsi" w:cstheme="minorHAnsi"/>
        </w:rPr>
        <w:t xml:space="preserve">Das Manövrieren wird mit der Joystick-Bedienung </w:t>
      </w:r>
      <w:r w:rsidR="00850A36">
        <w:rPr>
          <w:rFonts w:asciiTheme="minorHAnsi" w:hAnsiTheme="minorHAnsi" w:cstheme="minorHAnsi"/>
        </w:rPr>
        <w:t xml:space="preserve">zum Kinderspiel und begeistert bei jedem Anlegen aufs Neue. </w:t>
      </w:r>
      <w:r w:rsidRPr="00B15E2F">
        <w:rPr>
          <w:rFonts w:asciiTheme="minorHAnsi" w:hAnsiTheme="minorHAnsi" w:cstheme="minorHAnsi"/>
        </w:rPr>
        <w:t>Für einen kraftvollen Antrieb sorgen Außenbordmotoren von Mercury mit wahlweise 2 x 150, 2 x 200, 2 x 250 oder 2 x</w:t>
      </w:r>
      <w:r w:rsidR="00B15E2F">
        <w:rPr>
          <w:rFonts w:asciiTheme="minorHAnsi" w:hAnsiTheme="minorHAnsi" w:cstheme="minorHAnsi"/>
        </w:rPr>
        <w:t xml:space="preserve"> </w:t>
      </w:r>
      <w:r w:rsidRPr="00B15E2F">
        <w:rPr>
          <w:rFonts w:asciiTheme="minorHAnsi" w:hAnsiTheme="minorHAnsi" w:cstheme="minorHAnsi"/>
        </w:rPr>
        <w:t>300 PS.</w:t>
      </w:r>
      <w:r w:rsidR="00B15E2F">
        <w:rPr>
          <w:rFonts w:asciiTheme="minorHAnsi" w:hAnsiTheme="minorHAnsi" w:cstheme="minorHAnsi"/>
        </w:rPr>
        <w:t xml:space="preserve"> </w:t>
      </w:r>
      <w:r w:rsidR="00216BA6">
        <w:rPr>
          <w:rFonts w:asciiTheme="minorHAnsi" w:hAnsiTheme="minorHAnsi" w:cstheme="minorHAnsi"/>
        </w:rPr>
        <w:t xml:space="preserve">In puncto Performance </w:t>
      </w:r>
      <w:r w:rsidR="003D5A37">
        <w:rPr>
          <w:rFonts w:asciiTheme="minorHAnsi" w:hAnsiTheme="minorHAnsi" w:cstheme="minorHAnsi"/>
        </w:rPr>
        <w:t xml:space="preserve">sind mit den größten V8-Motoren, die auch </w:t>
      </w:r>
      <w:r w:rsidR="00926CD3">
        <w:rPr>
          <w:rFonts w:asciiTheme="minorHAnsi" w:hAnsiTheme="minorHAnsi" w:cstheme="minorHAnsi"/>
        </w:rPr>
        <w:t xml:space="preserve">an </w:t>
      </w:r>
      <w:proofErr w:type="spellStart"/>
      <w:r w:rsidR="003D5A37">
        <w:rPr>
          <w:rFonts w:asciiTheme="minorHAnsi" w:hAnsiTheme="minorHAnsi" w:cstheme="minorHAnsi"/>
        </w:rPr>
        <w:t>Drettmanns</w:t>
      </w:r>
      <w:proofErr w:type="spellEnd"/>
      <w:r w:rsidR="003D5A37">
        <w:rPr>
          <w:rFonts w:asciiTheme="minorHAnsi" w:hAnsiTheme="minorHAnsi" w:cstheme="minorHAnsi"/>
        </w:rPr>
        <w:t xml:space="preserve"> Vorführboot hängen, bis zu 40 Knoten möglich. Albert </w:t>
      </w:r>
      <w:proofErr w:type="spellStart"/>
      <w:r w:rsidR="003D5A37">
        <w:rPr>
          <w:rFonts w:asciiTheme="minorHAnsi" w:hAnsiTheme="minorHAnsi" w:cstheme="minorHAnsi"/>
        </w:rPr>
        <w:t>Drettmann</w:t>
      </w:r>
      <w:proofErr w:type="spellEnd"/>
      <w:r w:rsidR="003D5A37">
        <w:rPr>
          <w:rFonts w:asciiTheme="minorHAnsi" w:hAnsiTheme="minorHAnsi" w:cstheme="minorHAnsi"/>
        </w:rPr>
        <w:t xml:space="preserve">: „Die Vida macht unheimlichen Spaß und liegt selbst bei hohen Geschwindigkeiten extrem gut im Wasser. Sie vermittelt durchweg ein hohes </w:t>
      </w:r>
      <w:r w:rsidR="003D5A37">
        <w:rPr>
          <w:rFonts w:asciiTheme="minorHAnsi" w:hAnsiTheme="minorHAnsi" w:cstheme="minorHAnsi"/>
        </w:rPr>
        <w:lastRenderedPageBreak/>
        <w:t>Sicherheitsgefühl. Ich kann nur jede</w:t>
      </w:r>
      <w:r w:rsidR="009B026D">
        <w:rPr>
          <w:rFonts w:asciiTheme="minorHAnsi" w:hAnsiTheme="minorHAnsi" w:cstheme="minorHAnsi"/>
        </w:rPr>
        <w:t>m</w:t>
      </w:r>
      <w:r w:rsidR="003D5A37">
        <w:rPr>
          <w:rFonts w:asciiTheme="minorHAnsi" w:hAnsiTheme="minorHAnsi" w:cstheme="minorHAnsi"/>
        </w:rPr>
        <w:t xml:space="preserve"> interessierten Kunden ermutigen, sich selbst ein Bild zu machen. Die Nachfrage ist hoch.“</w:t>
      </w:r>
    </w:p>
    <w:p w14:paraId="785EABDE" w14:textId="207539DB" w:rsidR="00925A0D" w:rsidRDefault="00925A0D" w:rsidP="005D6EBB">
      <w:pPr>
        <w:pStyle w:val="StandardWeb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Die Ausstattung und Dekoration des Vorführbootes lässt sich </w:t>
      </w:r>
      <w:r w:rsidR="00C83BDF">
        <w:rPr>
          <w:rFonts w:asciiTheme="minorHAnsi" w:hAnsiTheme="minorHAnsi" w:cstheme="minorHAnsi"/>
        </w:rPr>
        <w:t xml:space="preserve">nicht nur </w:t>
      </w:r>
      <w:r>
        <w:rPr>
          <w:rFonts w:asciiTheme="minorHAnsi" w:hAnsiTheme="minorHAnsi" w:cstheme="minorHAnsi"/>
        </w:rPr>
        <w:t>bei Folgemodellen natürlich verändern und den individuellen Wünschen des Eigners anpassen.</w:t>
      </w:r>
    </w:p>
    <w:p w14:paraId="46D50C4C" w14:textId="52163E00" w:rsidR="005D6EBB" w:rsidRPr="00B15E2F" w:rsidRDefault="005E1FF8" w:rsidP="005D6EBB">
      <w:pPr>
        <w:pStyle w:val="StandardWeb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Technische Daten: </w:t>
      </w:r>
      <w:r>
        <w:rPr>
          <w:rFonts w:asciiTheme="minorHAnsi" w:hAnsiTheme="minorHAnsi" w:cstheme="minorHAnsi"/>
        </w:rPr>
        <w:br/>
        <w:t>Länge</w:t>
      </w:r>
      <w:r w:rsidR="0076135B">
        <w:rPr>
          <w:rFonts w:asciiTheme="minorHAnsi" w:hAnsiTheme="minorHAnsi" w:cstheme="minorHAnsi"/>
        </w:rPr>
        <w:tab/>
      </w:r>
      <w:r w:rsidR="0076135B">
        <w:rPr>
          <w:rFonts w:asciiTheme="minorHAnsi" w:hAnsiTheme="minorHAnsi" w:cstheme="minorHAnsi"/>
        </w:rPr>
        <w:tab/>
      </w:r>
      <w:r w:rsidR="0076135B">
        <w:rPr>
          <w:rFonts w:asciiTheme="minorHAnsi" w:hAnsiTheme="minorHAnsi" w:cstheme="minorHAnsi"/>
        </w:rPr>
        <w:tab/>
      </w:r>
      <w:r w:rsidR="0076135B">
        <w:rPr>
          <w:rFonts w:asciiTheme="minorHAnsi" w:hAnsiTheme="minorHAnsi" w:cstheme="minorHAnsi"/>
        </w:rPr>
        <w:tab/>
      </w:r>
      <w:r w:rsidR="0076135B">
        <w:rPr>
          <w:rFonts w:asciiTheme="minorHAnsi" w:hAnsiTheme="minorHAnsi" w:cstheme="minorHAnsi"/>
        </w:rPr>
        <w:tab/>
        <w:t>10,52 m</w:t>
      </w:r>
      <w:r>
        <w:rPr>
          <w:rFonts w:asciiTheme="minorHAnsi" w:hAnsiTheme="minorHAnsi" w:cstheme="minorHAnsi"/>
        </w:rPr>
        <w:br/>
        <w:t>Breite</w:t>
      </w:r>
      <w:r w:rsidR="0076135B">
        <w:rPr>
          <w:rFonts w:asciiTheme="minorHAnsi" w:hAnsiTheme="minorHAnsi" w:cstheme="minorHAnsi"/>
        </w:rPr>
        <w:tab/>
      </w:r>
      <w:r w:rsidR="0076135B">
        <w:rPr>
          <w:rFonts w:asciiTheme="minorHAnsi" w:hAnsiTheme="minorHAnsi" w:cstheme="minorHAnsi"/>
        </w:rPr>
        <w:tab/>
      </w:r>
      <w:r w:rsidR="0076135B">
        <w:rPr>
          <w:rFonts w:asciiTheme="minorHAnsi" w:hAnsiTheme="minorHAnsi" w:cstheme="minorHAnsi"/>
        </w:rPr>
        <w:tab/>
      </w:r>
      <w:r w:rsidR="0076135B">
        <w:rPr>
          <w:rFonts w:asciiTheme="minorHAnsi" w:hAnsiTheme="minorHAnsi" w:cstheme="minorHAnsi"/>
        </w:rPr>
        <w:tab/>
      </w:r>
      <w:r w:rsidR="0076135B">
        <w:rPr>
          <w:rFonts w:asciiTheme="minorHAnsi" w:hAnsiTheme="minorHAnsi" w:cstheme="minorHAnsi"/>
        </w:rPr>
        <w:tab/>
        <w:t>3,43 m</w:t>
      </w:r>
      <w:r w:rsidR="0076135B">
        <w:rPr>
          <w:rFonts w:asciiTheme="minorHAnsi" w:hAnsiTheme="minorHAnsi" w:cstheme="minorHAnsi"/>
        </w:rPr>
        <w:br/>
        <w:t>Tiefgang</w:t>
      </w:r>
      <w:r w:rsidR="0076135B">
        <w:rPr>
          <w:rFonts w:asciiTheme="minorHAnsi" w:hAnsiTheme="minorHAnsi" w:cstheme="minorHAnsi"/>
        </w:rPr>
        <w:tab/>
      </w:r>
      <w:r w:rsidR="0076135B">
        <w:rPr>
          <w:rFonts w:asciiTheme="minorHAnsi" w:hAnsiTheme="minorHAnsi" w:cstheme="minorHAnsi"/>
        </w:rPr>
        <w:tab/>
      </w:r>
      <w:r w:rsidR="0076135B">
        <w:rPr>
          <w:rFonts w:asciiTheme="minorHAnsi" w:hAnsiTheme="minorHAnsi" w:cstheme="minorHAnsi"/>
        </w:rPr>
        <w:tab/>
      </w:r>
      <w:r w:rsidR="0076135B">
        <w:rPr>
          <w:rFonts w:asciiTheme="minorHAnsi" w:hAnsiTheme="minorHAnsi" w:cstheme="minorHAnsi"/>
        </w:rPr>
        <w:tab/>
        <w:t>0,61 m</w:t>
      </w:r>
      <w:r w:rsidR="0076135B">
        <w:rPr>
          <w:rFonts w:asciiTheme="minorHAnsi" w:hAnsiTheme="minorHAnsi" w:cstheme="minorHAnsi"/>
        </w:rPr>
        <w:br/>
        <w:t>Motor</w:t>
      </w:r>
      <w:r w:rsidR="0076135B">
        <w:rPr>
          <w:rFonts w:asciiTheme="minorHAnsi" w:hAnsiTheme="minorHAnsi" w:cstheme="minorHAnsi"/>
        </w:rPr>
        <w:tab/>
      </w:r>
      <w:r w:rsidR="0076135B">
        <w:rPr>
          <w:rFonts w:asciiTheme="minorHAnsi" w:hAnsiTheme="minorHAnsi" w:cstheme="minorHAnsi"/>
        </w:rPr>
        <w:tab/>
      </w:r>
      <w:r w:rsidR="0076135B">
        <w:rPr>
          <w:rFonts w:asciiTheme="minorHAnsi" w:hAnsiTheme="minorHAnsi" w:cstheme="minorHAnsi"/>
        </w:rPr>
        <w:tab/>
      </w:r>
      <w:r w:rsidR="0076135B">
        <w:rPr>
          <w:rFonts w:asciiTheme="minorHAnsi" w:hAnsiTheme="minorHAnsi" w:cstheme="minorHAnsi"/>
        </w:rPr>
        <w:tab/>
      </w:r>
      <w:r w:rsidR="0076135B">
        <w:rPr>
          <w:rFonts w:asciiTheme="minorHAnsi" w:hAnsiTheme="minorHAnsi" w:cstheme="minorHAnsi"/>
        </w:rPr>
        <w:tab/>
        <w:t>2 x Mercury V8</w:t>
      </w:r>
      <w:r w:rsidR="0076135B">
        <w:rPr>
          <w:rFonts w:asciiTheme="minorHAnsi" w:hAnsiTheme="minorHAnsi" w:cstheme="minorHAnsi"/>
        </w:rPr>
        <w:br/>
        <w:t>Motorleistung</w:t>
      </w:r>
      <w:r w:rsidR="0076135B">
        <w:rPr>
          <w:rFonts w:asciiTheme="minorHAnsi" w:hAnsiTheme="minorHAnsi" w:cstheme="minorHAnsi"/>
        </w:rPr>
        <w:tab/>
      </w:r>
      <w:r w:rsidR="0076135B">
        <w:rPr>
          <w:rFonts w:asciiTheme="minorHAnsi" w:hAnsiTheme="minorHAnsi" w:cstheme="minorHAnsi"/>
        </w:rPr>
        <w:tab/>
      </w:r>
      <w:r w:rsidR="0076135B">
        <w:rPr>
          <w:rFonts w:asciiTheme="minorHAnsi" w:hAnsiTheme="minorHAnsi" w:cstheme="minorHAnsi"/>
        </w:rPr>
        <w:tab/>
      </w:r>
      <w:r w:rsidR="0076135B">
        <w:rPr>
          <w:rFonts w:asciiTheme="minorHAnsi" w:hAnsiTheme="minorHAnsi" w:cstheme="minorHAnsi"/>
        </w:rPr>
        <w:tab/>
        <w:t>2 x 300 PS</w:t>
      </w:r>
      <w:r w:rsidR="0076135B">
        <w:rPr>
          <w:rFonts w:asciiTheme="minorHAnsi" w:hAnsiTheme="minorHAnsi" w:cstheme="minorHAnsi"/>
        </w:rPr>
        <w:br/>
        <w:t>Maximalgeschwindigkeit</w:t>
      </w:r>
      <w:r w:rsidR="0076135B">
        <w:rPr>
          <w:rFonts w:asciiTheme="minorHAnsi" w:hAnsiTheme="minorHAnsi" w:cstheme="minorHAnsi"/>
        </w:rPr>
        <w:tab/>
      </w:r>
      <w:r w:rsidR="0076135B">
        <w:rPr>
          <w:rFonts w:asciiTheme="minorHAnsi" w:hAnsiTheme="minorHAnsi" w:cstheme="minorHAnsi"/>
        </w:rPr>
        <w:tab/>
        <w:t xml:space="preserve">ca. 40 </w:t>
      </w:r>
      <w:proofErr w:type="spellStart"/>
      <w:r w:rsidR="0076135B">
        <w:rPr>
          <w:rFonts w:asciiTheme="minorHAnsi" w:hAnsiTheme="minorHAnsi" w:cstheme="minorHAnsi"/>
        </w:rPr>
        <w:t>kn</w:t>
      </w:r>
      <w:proofErr w:type="spellEnd"/>
      <w:r w:rsidR="0076135B">
        <w:rPr>
          <w:rFonts w:asciiTheme="minorHAnsi" w:hAnsiTheme="minorHAnsi" w:cstheme="minorHAnsi"/>
        </w:rPr>
        <w:br/>
        <w:t>Kraftstoff</w:t>
      </w:r>
      <w:r w:rsidR="0076135B">
        <w:rPr>
          <w:rFonts w:asciiTheme="minorHAnsi" w:hAnsiTheme="minorHAnsi" w:cstheme="minorHAnsi"/>
        </w:rPr>
        <w:tab/>
      </w:r>
      <w:r w:rsidR="0076135B">
        <w:rPr>
          <w:rFonts w:asciiTheme="minorHAnsi" w:hAnsiTheme="minorHAnsi" w:cstheme="minorHAnsi"/>
        </w:rPr>
        <w:tab/>
      </w:r>
      <w:r w:rsidR="0076135B">
        <w:rPr>
          <w:rFonts w:asciiTheme="minorHAnsi" w:hAnsiTheme="minorHAnsi" w:cstheme="minorHAnsi"/>
        </w:rPr>
        <w:tab/>
      </w:r>
      <w:r w:rsidR="0076135B">
        <w:rPr>
          <w:rFonts w:asciiTheme="minorHAnsi" w:hAnsiTheme="minorHAnsi" w:cstheme="minorHAnsi"/>
        </w:rPr>
        <w:tab/>
        <w:t>700 l</w:t>
      </w:r>
      <w:r w:rsidR="0076135B">
        <w:rPr>
          <w:rFonts w:asciiTheme="minorHAnsi" w:hAnsiTheme="minorHAnsi" w:cstheme="minorHAnsi"/>
        </w:rPr>
        <w:br/>
        <w:t>Wasser</w:t>
      </w:r>
      <w:r w:rsidR="0076135B">
        <w:rPr>
          <w:rFonts w:asciiTheme="minorHAnsi" w:hAnsiTheme="minorHAnsi" w:cstheme="minorHAnsi"/>
        </w:rPr>
        <w:tab/>
      </w:r>
      <w:r w:rsidR="0076135B">
        <w:rPr>
          <w:rFonts w:asciiTheme="minorHAnsi" w:hAnsiTheme="minorHAnsi" w:cstheme="minorHAnsi"/>
        </w:rPr>
        <w:tab/>
      </w:r>
      <w:r w:rsidR="0076135B">
        <w:rPr>
          <w:rFonts w:asciiTheme="minorHAnsi" w:hAnsiTheme="minorHAnsi" w:cstheme="minorHAnsi"/>
        </w:rPr>
        <w:tab/>
      </w:r>
      <w:r w:rsidR="0076135B">
        <w:rPr>
          <w:rFonts w:asciiTheme="minorHAnsi" w:hAnsiTheme="minorHAnsi" w:cstheme="minorHAnsi"/>
        </w:rPr>
        <w:tab/>
        <w:t>200 l</w:t>
      </w:r>
      <w:r w:rsidR="0076135B">
        <w:rPr>
          <w:rFonts w:asciiTheme="minorHAnsi" w:hAnsiTheme="minorHAnsi" w:cstheme="minorHAnsi"/>
        </w:rPr>
        <w:br/>
      </w:r>
      <w:r w:rsidR="00925A0D">
        <w:rPr>
          <w:rFonts w:asciiTheme="minorHAnsi" w:hAnsiTheme="minorHAnsi" w:cstheme="minorHAnsi"/>
        </w:rPr>
        <w:t>Entertainment</w:t>
      </w:r>
      <w:r w:rsidR="00925A0D">
        <w:rPr>
          <w:rFonts w:asciiTheme="minorHAnsi" w:hAnsiTheme="minorHAnsi" w:cstheme="minorHAnsi"/>
        </w:rPr>
        <w:tab/>
      </w:r>
      <w:r w:rsidR="00925A0D">
        <w:rPr>
          <w:rFonts w:asciiTheme="minorHAnsi" w:hAnsiTheme="minorHAnsi" w:cstheme="minorHAnsi"/>
        </w:rPr>
        <w:tab/>
      </w:r>
      <w:r w:rsidR="00925A0D">
        <w:rPr>
          <w:rFonts w:asciiTheme="minorHAnsi" w:hAnsiTheme="minorHAnsi" w:cstheme="minorHAnsi"/>
        </w:rPr>
        <w:tab/>
        <w:t>Fusion</w:t>
      </w:r>
      <w:r w:rsidR="00925A0D">
        <w:rPr>
          <w:rFonts w:asciiTheme="minorHAnsi" w:hAnsiTheme="minorHAnsi" w:cstheme="minorHAnsi"/>
        </w:rPr>
        <w:br/>
        <w:t>Navigation</w:t>
      </w:r>
      <w:r w:rsidR="00925A0D">
        <w:rPr>
          <w:rFonts w:asciiTheme="minorHAnsi" w:hAnsiTheme="minorHAnsi" w:cstheme="minorHAnsi"/>
        </w:rPr>
        <w:tab/>
      </w:r>
      <w:r w:rsidR="00925A0D">
        <w:rPr>
          <w:rFonts w:asciiTheme="minorHAnsi" w:hAnsiTheme="minorHAnsi" w:cstheme="minorHAnsi"/>
        </w:rPr>
        <w:tab/>
      </w:r>
      <w:r w:rsidR="00925A0D">
        <w:rPr>
          <w:rFonts w:asciiTheme="minorHAnsi" w:hAnsiTheme="minorHAnsi" w:cstheme="minorHAnsi"/>
        </w:rPr>
        <w:tab/>
      </w:r>
      <w:r w:rsidR="00925A0D">
        <w:rPr>
          <w:rFonts w:asciiTheme="minorHAnsi" w:hAnsiTheme="minorHAnsi" w:cstheme="minorHAnsi"/>
        </w:rPr>
        <w:tab/>
      </w:r>
      <w:proofErr w:type="spellStart"/>
      <w:r w:rsidR="00925A0D">
        <w:rPr>
          <w:rFonts w:asciiTheme="minorHAnsi" w:hAnsiTheme="minorHAnsi" w:cstheme="minorHAnsi"/>
        </w:rPr>
        <w:t>Simrad</w:t>
      </w:r>
      <w:proofErr w:type="spellEnd"/>
      <w:r w:rsidR="00925A0D">
        <w:rPr>
          <w:rFonts w:asciiTheme="minorHAnsi" w:hAnsiTheme="minorHAnsi" w:cstheme="minorHAnsi"/>
        </w:rPr>
        <w:br/>
        <w:t>Preis</w:t>
      </w:r>
      <w:r w:rsidR="00925A0D">
        <w:rPr>
          <w:rFonts w:asciiTheme="minorHAnsi" w:hAnsiTheme="minorHAnsi" w:cstheme="minorHAnsi"/>
        </w:rPr>
        <w:tab/>
      </w:r>
      <w:r w:rsidR="00925A0D">
        <w:rPr>
          <w:rFonts w:asciiTheme="minorHAnsi" w:hAnsiTheme="minorHAnsi" w:cstheme="minorHAnsi"/>
        </w:rPr>
        <w:tab/>
      </w:r>
      <w:r w:rsidR="00925A0D">
        <w:rPr>
          <w:rFonts w:asciiTheme="minorHAnsi" w:hAnsiTheme="minorHAnsi" w:cstheme="minorHAnsi"/>
        </w:rPr>
        <w:tab/>
      </w:r>
      <w:r w:rsidR="00925A0D">
        <w:rPr>
          <w:rFonts w:asciiTheme="minorHAnsi" w:hAnsiTheme="minorHAnsi" w:cstheme="minorHAnsi"/>
        </w:rPr>
        <w:tab/>
      </w:r>
      <w:r w:rsidR="00925A0D">
        <w:rPr>
          <w:rFonts w:asciiTheme="minorHAnsi" w:hAnsiTheme="minorHAnsi" w:cstheme="minorHAnsi"/>
        </w:rPr>
        <w:tab/>
        <w:t>298.000 Euro</w:t>
      </w:r>
      <w:r>
        <w:rPr>
          <w:rFonts w:asciiTheme="minorHAnsi" w:hAnsiTheme="minorHAnsi" w:cstheme="minorHAnsi"/>
        </w:rPr>
        <w:br/>
      </w:r>
      <w:r w:rsidR="003D5A37">
        <w:rPr>
          <w:rFonts w:asciiTheme="minorHAnsi" w:hAnsiTheme="minorHAnsi" w:cstheme="minorHAnsi"/>
        </w:rPr>
        <w:t xml:space="preserve"> </w:t>
      </w:r>
    </w:p>
    <w:p w14:paraId="0F567991" w14:textId="77777777" w:rsidR="009B026D" w:rsidRPr="00E62DCF" w:rsidRDefault="009B026D" w:rsidP="009B026D">
      <w:pPr>
        <w:autoSpaceDE w:val="0"/>
        <w:autoSpaceDN w:val="0"/>
        <w:adjustRightInd w:val="0"/>
        <w:jc w:val="both"/>
        <w:rPr>
          <w:rFonts w:cstheme="minorHAnsi"/>
          <w:b/>
          <w:bCs/>
          <w:i/>
          <w:u w:val="single"/>
        </w:rPr>
      </w:pPr>
      <w:r w:rsidRPr="00E62DCF">
        <w:rPr>
          <w:rFonts w:cstheme="minorHAnsi"/>
          <w:b/>
          <w:bCs/>
          <w:i/>
          <w:u w:val="single"/>
        </w:rPr>
        <w:t xml:space="preserve">Über </w:t>
      </w:r>
      <w:proofErr w:type="spellStart"/>
      <w:r w:rsidRPr="00E62DCF">
        <w:rPr>
          <w:rFonts w:cstheme="minorHAnsi"/>
          <w:b/>
          <w:bCs/>
          <w:i/>
          <w:u w:val="single"/>
        </w:rPr>
        <w:t>Drettmann</w:t>
      </w:r>
      <w:proofErr w:type="spellEnd"/>
      <w:r w:rsidRPr="00E62DCF">
        <w:rPr>
          <w:rFonts w:cstheme="minorHAnsi"/>
          <w:b/>
          <w:bCs/>
          <w:i/>
          <w:u w:val="single"/>
        </w:rPr>
        <w:t xml:space="preserve"> </w:t>
      </w:r>
      <w:proofErr w:type="spellStart"/>
      <w:r w:rsidRPr="00E62DCF">
        <w:rPr>
          <w:rFonts w:cstheme="minorHAnsi"/>
          <w:b/>
          <w:bCs/>
          <w:i/>
          <w:u w:val="single"/>
        </w:rPr>
        <w:t>Yachts</w:t>
      </w:r>
      <w:proofErr w:type="spellEnd"/>
    </w:p>
    <w:p w14:paraId="03825C56" w14:textId="6A9B3D58" w:rsidR="009B026D" w:rsidRPr="00E62DCF" w:rsidRDefault="009B026D" w:rsidP="009B02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theme="minorHAnsi"/>
          <w:i/>
          <w:lang w:eastAsia="de-DE"/>
        </w:rPr>
      </w:pPr>
      <w:proofErr w:type="spellStart"/>
      <w:r w:rsidRPr="00E62DCF">
        <w:rPr>
          <w:rFonts w:cstheme="minorHAnsi"/>
          <w:i/>
          <w:lang w:eastAsia="de-DE"/>
        </w:rPr>
        <w:t>Drettmann</w:t>
      </w:r>
      <w:proofErr w:type="spellEnd"/>
      <w:r w:rsidRPr="00E62DCF">
        <w:rPr>
          <w:rFonts w:cstheme="minorHAnsi"/>
          <w:i/>
          <w:lang w:eastAsia="de-DE"/>
        </w:rPr>
        <w:t xml:space="preserve"> wurde 1970 in Deutschland gegründet und ist ein Familienunternehmen, das sich auf den Bau und Verkauf von Booten und Yachten konzentriert. Insgesamt entstanden unter der Regie von </w:t>
      </w:r>
      <w:proofErr w:type="spellStart"/>
      <w:r w:rsidRPr="00E62DCF">
        <w:rPr>
          <w:rFonts w:cstheme="minorHAnsi"/>
          <w:i/>
          <w:lang w:eastAsia="de-DE"/>
        </w:rPr>
        <w:t>Drettmann</w:t>
      </w:r>
      <w:proofErr w:type="spellEnd"/>
      <w:r w:rsidRPr="00E62DCF">
        <w:rPr>
          <w:rFonts w:cstheme="minorHAnsi"/>
          <w:i/>
          <w:lang w:eastAsia="de-DE"/>
        </w:rPr>
        <w:t xml:space="preserve"> International 1500 Neubauten </w:t>
      </w:r>
      <w:r w:rsidR="00964999">
        <w:rPr>
          <w:rFonts w:cstheme="minorHAnsi"/>
          <w:i/>
          <w:lang w:eastAsia="de-DE"/>
        </w:rPr>
        <w:t xml:space="preserve">der eigenen Linien </w:t>
      </w:r>
      <w:proofErr w:type="spellStart"/>
      <w:r w:rsidR="00964999">
        <w:rPr>
          <w:rFonts w:cstheme="minorHAnsi"/>
          <w:i/>
          <w:lang w:eastAsia="de-DE"/>
        </w:rPr>
        <w:t>Bandido</w:t>
      </w:r>
      <w:proofErr w:type="spellEnd"/>
      <w:r w:rsidR="00964999">
        <w:rPr>
          <w:rFonts w:cstheme="minorHAnsi"/>
          <w:i/>
          <w:lang w:eastAsia="de-DE"/>
        </w:rPr>
        <w:t xml:space="preserve"> und </w:t>
      </w:r>
      <w:proofErr w:type="spellStart"/>
      <w:r w:rsidR="00964999">
        <w:rPr>
          <w:rFonts w:cstheme="minorHAnsi"/>
          <w:i/>
          <w:lang w:eastAsia="de-DE"/>
        </w:rPr>
        <w:t>Elegance</w:t>
      </w:r>
      <w:proofErr w:type="spellEnd"/>
      <w:r w:rsidR="00964999">
        <w:rPr>
          <w:rFonts w:cstheme="minorHAnsi"/>
          <w:i/>
          <w:lang w:eastAsia="de-DE"/>
        </w:rPr>
        <w:t xml:space="preserve"> </w:t>
      </w:r>
      <w:r w:rsidRPr="00E62DCF">
        <w:rPr>
          <w:rFonts w:cstheme="minorHAnsi"/>
          <w:i/>
          <w:lang w:eastAsia="de-DE"/>
        </w:rPr>
        <w:t>mit Längen bis 55 Meter; in der 49-jährigen Firmengeschichte wurden rund 10 000 Boote und Yachten verkauft.</w:t>
      </w:r>
    </w:p>
    <w:p w14:paraId="3B1D0C9C" w14:textId="0E19A3DB" w:rsidR="009B026D" w:rsidRPr="00E62DCF" w:rsidRDefault="009B026D" w:rsidP="009B02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theme="minorHAnsi"/>
          <w:i/>
          <w:lang w:eastAsia="de-DE"/>
        </w:rPr>
      </w:pPr>
      <w:r w:rsidRPr="00E62DCF">
        <w:rPr>
          <w:rFonts w:cstheme="minorHAnsi"/>
          <w:i/>
          <w:lang w:eastAsia="de-DE"/>
        </w:rPr>
        <w:t xml:space="preserve">2017 erweiterte </w:t>
      </w:r>
      <w:proofErr w:type="spellStart"/>
      <w:r w:rsidRPr="00E62DCF">
        <w:rPr>
          <w:rFonts w:cstheme="minorHAnsi"/>
          <w:i/>
          <w:lang w:eastAsia="de-DE"/>
        </w:rPr>
        <w:t>Drettmann</w:t>
      </w:r>
      <w:proofErr w:type="spellEnd"/>
      <w:r w:rsidRPr="00E62DCF">
        <w:rPr>
          <w:rFonts w:cstheme="minorHAnsi"/>
          <w:i/>
          <w:lang w:eastAsia="de-DE"/>
        </w:rPr>
        <w:t xml:space="preserve"> sein Portfolio </w:t>
      </w:r>
      <w:r>
        <w:rPr>
          <w:rFonts w:cstheme="minorHAnsi"/>
          <w:i/>
          <w:lang w:eastAsia="de-DE"/>
        </w:rPr>
        <w:t xml:space="preserve">als </w:t>
      </w:r>
      <w:r w:rsidRPr="00E62DCF">
        <w:rPr>
          <w:rFonts w:cstheme="minorHAnsi"/>
          <w:i/>
          <w:lang w:eastAsia="de-DE"/>
        </w:rPr>
        <w:t xml:space="preserve">Vertriebspartner der </w:t>
      </w:r>
      <w:proofErr w:type="spellStart"/>
      <w:r w:rsidRPr="00E62DCF">
        <w:rPr>
          <w:rFonts w:cstheme="minorHAnsi"/>
          <w:i/>
          <w:lang w:eastAsia="de-DE"/>
        </w:rPr>
        <w:t>Gulf</w:t>
      </w:r>
      <w:proofErr w:type="spellEnd"/>
      <w:r w:rsidRPr="00E62DCF">
        <w:rPr>
          <w:rFonts w:cstheme="minorHAnsi"/>
          <w:i/>
          <w:lang w:eastAsia="de-DE"/>
        </w:rPr>
        <w:t xml:space="preserve"> </w:t>
      </w:r>
      <w:proofErr w:type="spellStart"/>
      <w:r w:rsidRPr="00E62DCF">
        <w:rPr>
          <w:rFonts w:cstheme="minorHAnsi"/>
          <w:i/>
          <w:lang w:eastAsia="de-DE"/>
        </w:rPr>
        <w:t>Craft</w:t>
      </w:r>
      <w:proofErr w:type="spellEnd"/>
      <w:r w:rsidRPr="00E62DCF">
        <w:rPr>
          <w:rFonts w:cstheme="minorHAnsi"/>
          <w:i/>
          <w:lang w:eastAsia="de-DE"/>
        </w:rPr>
        <w:t>-Werft für einen Großteil Europas, Russland und die Ukraine und wurde 2019 norddeutscher Händler für Motorboote der Bavaria-</w:t>
      </w:r>
      <w:r>
        <w:rPr>
          <w:rFonts w:cstheme="minorHAnsi"/>
          <w:i/>
          <w:lang w:eastAsia="de-DE"/>
        </w:rPr>
        <w:t>Werft</w:t>
      </w:r>
      <w:r w:rsidRPr="00E62DCF">
        <w:rPr>
          <w:rFonts w:cstheme="minorHAnsi"/>
          <w:i/>
          <w:lang w:eastAsia="de-DE"/>
        </w:rPr>
        <w:t>. www.drettmann.com</w:t>
      </w:r>
    </w:p>
    <w:p w14:paraId="45CB4C5C" w14:textId="77777777" w:rsidR="005D6EBB" w:rsidRPr="00B15E2F" w:rsidRDefault="005D6EBB">
      <w:pPr>
        <w:rPr>
          <w:rFonts w:cstheme="minorHAnsi"/>
        </w:rPr>
      </w:pPr>
    </w:p>
    <w:sectPr w:rsidR="005D6EBB" w:rsidRPr="00B15E2F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6EBB"/>
    <w:rsid w:val="00216BA6"/>
    <w:rsid w:val="002221D3"/>
    <w:rsid w:val="003D5A37"/>
    <w:rsid w:val="00456636"/>
    <w:rsid w:val="00594352"/>
    <w:rsid w:val="005D6EBB"/>
    <w:rsid w:val="005E1FF8"/>
    <w:rsid w:val="00651499"/>
    <w:rsid w:val="0076135B"/>
    <w:rsid w:val="00841BFD"/>
    <w:rsid w:val="00850A36"/>
    <w:rsid w:val="00925A0D"/>
    <w:rsid w:val="00926CD3"/>
    <w:rsid w:val="00964999"/>
    <w:rsid w:val="009B026D"/>
    <w:rsid w:val="00B15E2F"/>
    <w:rsid w:val="00C02381"/>
    <w:rsid w:val="00C573D9"/>
    <w:rsid w:val="00C83BDF"/>
    <w:rsid w:val="00DF77B6"/>
    <w:rsid w:val="00FD4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7B7B46B"/>
  <w15:chartTrackingRefBased/>
  <w15:docId w15:val="{8D823475-D932-004C-B817-9D9198B9D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Web">
    <w:name w:val="Normal (Web)"/>
    <w:basedOn w:val="Standard"/>
    <w:uiPriority w:val="99"/>
    <w:semiHidden/>
    <w:unhideWhenUsed/>
    <w:rsid w:val="005D6EBB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80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93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9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55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599</Words>
  <Characters>3676</Characters>
  <Application>Microsoft Office Word</Application>
  <DocSecurity>0</DocSecurity>
  <Lines>56</Lines>
  <Paragraphs>21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 Krall</dc:creator>
  <cp:keywords/>
  <dc:description/>
  <cp:lastModifiedBy>Maja Krall</cp:lastModifiedBy>
  <cp:revision>11</cp:revision>
  <dcterms:created xsi:type="dcterms:W3CDTF">2021-04-20T17:00:00Z</dcterms:created>
  <dcterms:modified xsi:type="dcterms:W3CDTF">2021-04-22T09:06:00Z</dcterms:modified>
</cp:coreProperties>
</file>